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8861" w14:textId="77777777" w:rsidR="00532634" w:rsidRPr="006260E8" w:rsidRDefault="00532634" w:rsidP="00532634">
      <w:pPr>
        <w:jc w:val="center"/>
        <w:rPr>
          <w:b/>
          <w:sz w:val="28"/>
          <w:szCs w:val="28"/>
        </w:rPr>
      </w:pPr>
      <w:r w:rsidRPr="006260E8">
        <w:rPr>
          <w:b/>
          <w:sz w:val="28"/>
          <w:szCs w:val="28"/>
        </w:rPr>
        <w:t>Zasedání Školské rady ZŠ Svitávka</w:t>
      </w:r>
    </w:p>
    <w:p w14:paraId="3B3EBFC4" w14:textId="77777777" w:rsidR="00532634" w:rsidRDefault="00532634" w:rsidP="00532634">
      <w:pPr>
        <w:rPr>
          <w:sz w:val="28"/>
          <w:szCs w:val="28"/>
        </w:rPr>
      </w:pPr>
    </w:p>
    <w:p w14:paraId="714F8377" w14:textId="77777777" w:rsidR="00532634" w:rsidRDefault="00532634" w:rsidP="00532634">
      <w:pPr>
        <w:rPr>
          <w:sz w:val="28"/>
          <w:szCs w:val="28"/>
        </w:rPr>
      </w:pPr>
      <w:r>
        <w:rPr>
          <w:sz w:val="28"/>
          <w:szCs w:val="28"/>
        </w:rPr>
        <w:t xml:space="preserve">Datum : </w:t>
      </w:r>
      <w:r w:rsidR="0020627D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0627D">
        <w:rPr>
          <w:sz w:val="28"/>
          <w:szCs w:val="28"/>
        </w:rPr>
        <w:t>8</w:t>
      </w:r>
      <w:r>
        <w:rPr>
          <w:sz w:val="28"/>
          <w:szCs w:val="28"/>
        </w:rPr>
        <w:t>.2022</w:t>
      </w:r>
    </w:p>
    <w:p w14:paraId="12734E17" w14:textId="77777777" w:rsidR="0020627D" w:rsidRDefault="00334CA4" w:rsidP="00532634">
      <w:pPr>
        <w:rPr>
          <w:sz w:val="28"/>
          <w:szCs w:val="28"/>
        </w:rPr>
      </w:pPr>
      <w:r>
        <w:rPr>
          <w:sz w:val="28"/>
          <w:szCs w:val="28"/>
        </w:rPr>
        <w:t xml:space="preserve">Přítomni : </w:t>
      </w:r>
      <w:r w:rsidR="00532634">
        <w:rPr>
          <w:sz w:val="28"/>
          <w:szCs w:val="28"/>
        </w:rPr>
        <w:t>Lucie Aronová</w:t>
      </w:r>
      <w:r>
        <w:rPr>
          <w:sz w:val="28"/>
          <w:szCs w:val="28"/>
        </w:rPr>
        <w:t xml:space="preserve">, Miroslav Holas, </w:t>
      </w:r>
      <w:r w:rsidR="0020627D">
        <w:rPr>
          <w:sz w:val="28"/>
          <w:szCs w:val="28"/>
        </w:rPr>
        <w:t xml:space="preserve">Lenka Plevačová, </w:t>
      </w:r>
      <w:r>
        <w:rPr>
          <w:sz w:val="28"/>
          <w:szCs w:val="28"/>
        </w:rPr>
        <w:t>Ing. Hana Podloucká</w:t>
      </w:r>
    </w:p>
    <w:p w14:paraId="6C878485" w14:textId="77777777" w:rsidR="0020627D" w:rsidRDefault="00532634" w:rsidP="00532634">
      <w:pPr>
        <w:rPr>
          <w:sz w:val="28"/>
          <w:szCs w:val="28"/>
        </w:rPr>
      </w:pPr>
      <w:r>
        <w:rPr>
          <w:sz w:val="28"/>
          <w:szCs w:val="28"/>
        </w:rPr>
        <w:t>Hosté :  Mgr. Aleš Antl</w:t>
      </w:r>
    </w:p>
    <w:p w14:paraId="25F3DD0D" w14:textId="77777777" w:rsidR="0020627D" w:rsidRDefault="0020627D" w:rsidP="00532634">
      <w:pPr>
        <w:rPr>
          <w:sz w:val="28"/>
          <w:szCs w:val="28"/>
        </w:rPr>
      </w:pPr>
      <w:r>
        <w:rPr>
          <w:sz w:val="28"/>
          <w:szCs w:val="28"/>
        </w:rPr>
        <w:t>Omluvena: Šárka Plesková</w:t>
      </w:r>
    </w:p>
    <w:p w14:paraId="17740395" w14:textId="77777777" w:rsidR="00532634" w:rsidRDefault="00532634" w:rsidP="00532634">
      <w:pPr>
        <w:rPr>
          <w:sz w:val="28"/>
          <w:szCs w:val="28"/>
        </w:rPr>
      </w:pPr>
      <w:r>
        <w:rPr>
          <w:sz w:val="28"/>
          <w:szCs w:val="28"/>
        </w:rPr>
        <w:t xml:space="preserve">Zápis: </w:t>
      </w:r>
      <w:r w:rsidR="0020627D">
        <w:rPr>
          <w:sz w:val="28"/>
          <w:szCs w:val="28"/>
        </w:rPr>
        <w:t>Lucie Aronová</w:t>
      </w:r>
    </w:p>
    <w:p w14:paraId="58BA2605" w14:textId="77777777" w:rsidR="00532634" w:rsidRDefault="00532634" w:rsidP="00532634">
      <w:pPr>
        <w:rPr>
          <w:sz w:val="28"/>
          <w:szCs w:val="28"/>
        </w:rPr>
      </w:pPr>
    </w:p>
    <w:p w14:paraId="7851852D" w14:textId="77777777" w:rsidR="00532634" w:rsidRPr="006260E8" w:rsidRDefault="00532634" w:rsidP="00532634">
      <w:pPr>
        <w:rPr>
          <w:b/>
          <w:sz w:val="28"/>
          <w:szCs w:val="28"/>
        </w:rPr>
      </w:pPr>
      <w:r w:rsidRPr="006260E8">
        <w:rPr>
          <w:b/>
          <w:sz w:val="28"/>
          <w:szCs w:val="28"/>
        </w:rPr>
        <w:t>Program:</w:t>
      </w:r>
    </w:p>
    <w:p w14:paraId="6A6EF6BF" w14:textId="77777777" w:rsidR="00334CA4" w:rsidRPr="006260E8" w:rsidRDefault="00334CA4" w:rsidP="00334CA4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6260E8">
        <w:rPr>
          <w:b/>
          <w:sz w:val="28"/>
          <w:szCs w:val="28"/>
        </w:rPr>
        <w:t>Výroční zpráva školy za šk. rok 2021-2022</w:t>
      </w:r>
    </w:p>
    <w:p w14:paraId="3DFCF0B4" w14:textId="40CA0DE8" w:rsidR="00334CA4" w:rsidRDefault="00334CA4" w:rsidP="00334CA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Dotazy </w:t>
      </w:r>
      <w:r w:rsidR="00DF333A">
        <w:rPr>
          <w:sz w:val="28"/>
          <w:szCs w:val="28"/>
        </w:rPr>
        <w:t xml:space="preserve">a připomínky </w:t>
      </w:r>
      <w:r>
        <w:rPr>
          <w:sz w:val="28"/>
          <w:szCs w:val="28"/>
        </w:rPr>
        <w:t>od členů ŠR:</w:t>
      </w:r>
    </w:p>
    <w:p w14:paraId="2BAAF1C6" w14:textId="77777777" w:rsidR="00334CA4" w:rsidRDefault="00334CA4" w:rsidP="00334CA4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bod 13) ŠVP – projekty realizované školou – kterých ročníků se jednotlivé projekty týkaly</w:t>
      </w:r>
    </w:p>
    <w:p w14:paraId="5809FE3D" w14:textId="77777777" w:rsidR="00334CA4" w:rsidRDefault="00334CA4" w:rsidP="00334CA4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bod 14) Evaluace vzdělávacích výsledků školy</w:t>
      </w:r>
    </w:p>
    <w:p w14:paraId="126B44AD" w14:textId="797BFB41" w:rsidR="00334CA4" w:rsidRPr="006260E8" w:rsidRDefault="00DF333A" w:rsidP="00334CA4">
      <w:pPr>
        <w:pStyle w:val="Odstavecseseznamem"/>
        <w:numPr>
          <w:ilvl w:val="2"/>
          <w:numId w:val="2"/>
        </w:numPr>
        <w:rPr>
          <w:i/>
          <w:sz w:val="28"/>
          <w:szCs w:val="28"/>
        </w:rPr>
      </w:pPr>
      <w:r w:rsidRPr="005D06C8">
        <w:rPr>
          <w:i/>
          <w:sz w:val="28"/>
          <w:szCs w:val="28"/>
        </w:rPr>
        <w:t>diskutovaly se příčiny poklesu úspěšnosti testů z matematiky u žáků 5 třídy mezi říjnovým a květnovým testováním.</w:t>
      </w:r>
      <w:r w:rsidR="001C3C79" w:rsidRPr="005D06C8">
        <w:rPr>
          <w:i/>
          <w:sz w:val="28"/>
          <w:szCs w:val="28"/>
        </w:rPr>
        <w:t xml:space="preserve"> U</w:t>
      </w:r>
      <w:r w:rsidR="00334CA4" w:rsidRPr="005D06C8">
        <w:rPr>
          <w:i/>
          <w:sz w:val="28"/>
          <w:szCs w:val="28"/>
        </w:rPr>
        <w:t>čitelé 5. a 9. třídy budou vyzváni panem ředitelem, aby se zaměřili na</w:t>
      </w:r>
      <w:r w:rsidR="00334CA4" w:rsidRPr="006260E8">
        <w:rPr>
          <w:i/>
          <w:sz w:val="28"/>
          <w:szCs w:val="28"/>
        </w:rPr>
        <w:t xml:space="preserve"> výsledky testů a zaměřili se na slabá místa v testovaných předmětech </w:t>
      </w:r>
    </w:p>
    <w:p w14:paraId="38366482" w14:textId="3F2DE7D5" w:rsidR="00334CA4" w:rsidRPr="006260E8" w:rsidRDefault="00334CA4" w:rsidP="00334CA4">
      <w:pPr>
        <w:pStyle w:val="Odstavecseseznamem"/>
        <w:numPr>
          <w:ilvl w:val="2"/>
          <w:numId w:val="2"/>
        </w:numPr>
        <w:rPr>
          <w:i/>
          <w:sz w:val="28"/>
          <w:szCs w:val="28"/>
        </w:rPr>
      </w:pPr>
      <w:r w:rsidRPr="006260E8">
        <w:rPr>
          <w:i/>
          <w:sz w:val="28"/>
          <w:szCs w:val="28"/>
        </w:rPr>
        <w:t xml:space="preserve">u SCIO testů pro 9. třídy pan ředitel doplní % celorepublikových výsledků, aby bylo zřejmé, jak naši žáci dopadli ve srovnání s republikovým průměrem </w:t>
      </w:r>
    </w:p>
    <w:p w14:paraId="19BAA9E4" w14:textId="10144511" w:rsidR="00334CA4" w:rsidRPr="006260E8" w:rsidRDefault="00334CA4" w:rsidP="00334CA4">
      <w:pPr>
        <w:pStyle w:val="Odstavecseseznamem"/>
        <w:numPr>
          <w:ilvl w:val="2"/>
          <w:numId w:val="2"/>
        </w:numPr>
        <w:rPr>
          <w:i/>
          <w:sz w:val="28"/>
          <w:szCs w:val="28"/>
        </w:rPr>
      </w:pPr>
      <w:r w:rsidRPr="006260E8">
        <w:rPr>
          <w:i/>
          <w:sz w:val="28"/>
          <w:szCs w:val="28"/>
        </w:rPr>
        <w:t>výsledk</w:t>
      </w:r>
      <w:r w:rsidR="005D06C8">
        <w:rPr>
          <w:i/>
          <w:sz w:val="28"/>
          <w:szCs w:val="28"/>
        </w:rPr>
        <w:t>y přijímacích zkoušek z CERMATU</w:t>
      </w:r>
      <w:r w:rsidRPr="006260E8">
        <w:rPr>
          <w:i/>
          <w:sz w:val="28"/>
          <w:szCs w:val="28"/>
        </w:rPr>
        <w:t xml:space="preserve"> ještě nepřišly, pokud přijdou, doplní se do zprávy také</w:t>
      </w:r>
    </w:p>
    <w:p w14:paraId="2914616D" w14:textId="4E9AF2E7" w:rsidR="00334CA4" w:rsidRPr="005D06C8" w:rsidRDefault="00DF333A" w:rsidP="00334CA4">
      <w:pPr>
        <w:pStyle w:val="Odstavecseseznamem"/>
        <w:numPr>
          <w:ilvl w:val="1"/>
          <w:numId w:val="2"/>
        </w:numPr>
        <w:rPr>
          <w:i/>
          <w:sz w:val="28"/>
          <w:szCs w:val="28"/>
        </w:rPr>
      </w:pPr>
      <w:r w:rsidRPr="005D06C8">
        <w:rPr>
          <w:i/>
          <w:sz w:val="28"/>
          <w:szCs w:val="28"/>
        </w:rPr>
        <w:t xml:space="preserve">Do výroční zprávy bude doplněna informace o </w:t>
      </w:r>
      <w:r w:rsidR="00334CA4" w:rsidRPr="005D06C8">
        <w:rPr>
          <w:i/>
          <w:sz w:val="28"/>
          <w:szCs w:val="28"/>
        </w:rPr>
        <w:t xml:space="preserve">průzkumu spokojenosti </w:t>
      </w:r>
      <w:r w:rsidRPr="005D06C8">
        <w:rPr>
          <w:i/>
          <w:sz w:val="28"/>
          <w:szCs w:val="28"/>
        </w:rPr>
        <w:t xml:space="preserve">se </w:t>
      </w:r>
      <w:r w:rsidR="00334CA4" w:rsidRPr="005D06C8">
        <w:rPr>
          <w:i/>
          <w:sz w:val="28"/>
          <w:szCs w:val="28"/>
        </w:rPr>
        <w:t>ZŠ Svitávka</w:t>
      </w:r>
      <w:r w:rsidRPr="005D06C8">
        <w:rPr>
          <w:i/>
          <w:sz w:val="28"/>
          <w:szCs w:val="28"/>
        </w:rPr>
        <w:t>, který proběhl na konci školního roku.</w:t>
      </w:r>
      <w:r w:rsidR="00334CA4" w:rsidRPr="005D06C8">
        <w:rPr>
          <w:i/>
          <w:sz w:val="28"/>
          <w:szCs w:val="28"/>
        </w:rPr>
        <w:t xml:space="preserve"> </w:t>
      </w:r>
      <w:r w:rsidRPr="005D06C8">
        <w:rPr>
          <w:i/>
          <w:sz w:val="28"/>
          <w:szCs w:val="28"/>
        </w:rPr>
        <w:t xml:space="preserve">Součástí by měla být reakce vedení školy na </w:t>
      </w:r>
      <w:r w:rsidR="00334CA4" w:rsidRPr="005D06C8">
        <w:rPr>
          <w:i/>
          <w:sz w:val="28"/>
          <w:szCs w:val="28"/>
        </w:rPr>
        <w:t>jeho výsled</w:t>
      </w:r>
      <w:r w:rsidRPr="005D06C8">
        <w:rPr>
          <w:i/>
          <w:sz w:val="28"/>
          <w:szCs w:val="28"/>
        </w:rPr>
        <w:t>ky včetně uvedení oblastí, na jejichž zlepšení se škola zaměří. Podrobné informace budou pak zveřejněny na webu školy</w:t>
      </w:r>
      <w:r w:rsidR="006260E8" w:rsidRPr="005D06C8">
        <w:rPr>
          <w:b/>
          <w:sz w:val="28"/>
          <w:szCs w:val="28"/>
        </w:rPr>
        <w:t xml:space="preserve"> </w:t>
      </w:r>
      <w:r w:rsidR="006260E8" w:rsidRPr="005D06C8">
        <w:rPr>
          <w:i/>
          <w:sz w:val="28"/>
          <w:szCs w:val="28"/>
        </w:rPr>
        <w:t xml:space="preserve">– zařídí pan ředitel </w:t>
      </w:r>
      <w:r w:rsidR="00334CA4" w:rsidRPr="005D06C8">
        <w:rPr>
          <w:i/>
          <w:sz w:val="28"/>
          <w:szCs w:val="28"/>
        </w:rPr>
        <w:t xml:space="preserve"> </w:t>
      </w:r>
      <w:r w:rsidR="006260E8" w:rsidRPr="005D06C8">
        <w:rPr>
          <w:i/>
          <w:sz w:val="28"/>
          <w:szCs w:val="28"/>
        </w:rPr>
        <w:t>/ paní zástupkyně</w:t>
      </w:r>
    </w:p>
    <w:p w14:paraId="0DEA6506" w14:textId="77777777" w:rsidR="00334CA4" w:rsidRPr="005D06C8" w:rsidRDefault="00334CA4" w:rsidP="00334CA4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5D06C8">
        <w:rPr>
          <w:b/>
          <w:sz w:val="28"/>
          <w:szCs w:val="28"/>
        </w:rPr>
        <w:t xml:space="preserve">RVP (rámcový vzdělávací program) </w:t>
      </w:r>
    </w:p>
    <w:p w14:paraId="74324329" w14:textId="5270D579" w:rsidR="00334CA4" w:rsidRPr="005D06C8" w:rsidRDefault="00DF333A" w:rsidP="00334CA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D06C8">
        <w:rPr>
          <w:sz w:val="28"/>
          <w:szCs w:val="28"/>
        </w:rPr>
        <w:t>Proběhla aktualizace ŠVP</w:t>
      </w:r>
      <w:r w:rsidR="00334CA4" w:rsidRPr="005D06C8">
        <w:rPr>
          <w:sz w:val="28"/>
          <w:szCs w:val="28"/>
        </w:rPr>
        <w:t xml:space="preserve"> (školní vzdělávací</w:t>
      </w:r>
      <w:r w:rsidRPr="005D06C8">
        <w:rPr>
          <w:sz w:val="28"/>
          <w:szCs w:val="28"/>
        </w:rPr>
        <w:t>ho</w:t>
      </w:r>
      <w:r w:rsidR="00334CA4" w:rsidRPr="005D06C8">
        <w:rPr>
          <w:sz w:val="28"/>
          <w:szCs w:val="28"/>
        </w:rPr>
        <w:t xml:space="preserve"> program</w:t>
      </w:r>
      <w:r w:rsidRPr="005D06C8">
        <w:rPr>
          <w:sz w:val="28"/>
          <w:szCs w:val="28"/>
        </w:rPr>
        <w:t>u</w:t>
      </w:r>
      <w:r w:rsidR="00334CA4" w:rsidRPr="005D06C8">
        <w:rPr>
          <w:sz w:val="28"/>
          <w:szCs w:val="28"/>
        </w:rPr>
        <w:t>)</w:t>
      </w:r>
      <w:r w:rsidRPr="005D06C8">
        <w:rPr>
          <w:sz w:val="28"/>
          <w:szCs w:val="28"/>
        </w:rPr>
        <w:t xml:space="preserve"> tak, aby byl v souladu s aktualizovaným RVP.</w:t>
      </w:r>
    </w:p>
    <w:p w14:paraId="1A45D5DE" w14:textId="77777777" w:rsidR="00334CA4" w:rsidRDefault="00334CA4" w:rsidP="00334CA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D06C8">
        <w:rPr>
          <w:b/>
          <w:sz w:val="28"/>
          <w:szCs w:val="28"/>
        </w:rPr>
        <w:t>Průzkum spokojenosti ZŠ Svit</w:t>
      </w:r>
      <w:r w:rsidR="006260E8" w:rsidRPr="005D06C8">
        <w:rPr>
          <w:b/>
          <w:sz w:val="28"/>
          <w:szCs w:val="28"/>
        </w:rPr>
        <w:t>ávka 2022 a jeho</w:t>
      </w:r>
      <w:r w:rsidR="006260E8" w:rsidRPr="006260E8">
        <w:rPr>
          <w:b/>
          <w:sz w:val="28"/>
          <w:szCs w:val="28"/>
        </w:rPr>
        <w:t xml:space="preserve"> výsledky (</w:t>
      </w:r>
      <w:r w:rsidR="006260E8">
        <w:rPr>
          <w:sz w:val="28"/>
          <w:szCs w:val="28"/>
        </w:rPr>
        <w:t>připravil, zpracovat a přednesl Miroslav Holas)</w:t>
      </w:r>
    </w:p>
    <w:p w14:paraId="042A5C5A" w14:textId="6D0FB14A" w:rsidR="006260E8" w:rsidRDefault="006260E8" w:rsidP="006260E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Vrátilo se </w:t>
      </w:r>
      <w:r w:rsidR="00DF333A">
        <w:rPr>
          <w:sz w:val="28"/>
          <w:szCs w:val="28"/>
        </w:rPr>
        <w:t>77</w:t>
      </w:r>
      <w:r>
        <w:rPr>
          <w:sz w:val="28"/>
          <w:szCs w:val="28"/>
        </w:rPr>
        <w:t xml:space="preserve"> odpovědí (celkový počet žáků 184)</w:t>
      </w:r>
    </w:p>
    <w:p w14:paraId="68258CBC" w14:textId="77777777" w:rsidR="006260E8" w:rsidRDefault="006260E8" w:rsidP="006260E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Podněty na základě výsledků průzkumu: </w:t>
      </w:r>
    </w:p>
    <w:p w14:paraId="0394F04D" w14:textId="7975DAF4" w:rsidR="006260E8" w:rsidRPr="006260E8" w:rsidRDefault="006260E8" w:rsidP="006260E8">
      <w:pPr>
        <w:pStyle w:val="Odstavecseseznamem"/>
        <w:numPr>
          <w:ilvl w:val="1"/>
          <w:numId w:val="3"/>
        </w:numPr>
        <w:rPr>
          <w:i/>
          <w:sz w:val="28"/>
          <w:szCs w:val="28"/>
        </w:rPr>
      </w:pPr>
      <w:r w:rsidRPr="006260E8">
        <w:rPr>
          <w:b/>
          <w:sz w:val="28"/>
          <w:szCs w:val="28"/>
        </w:rPr>
        <w:lastRenderedPageBreak/>
        <w:t>Sociálně patologické jevy</w:t>
      </w:r>
      <w:r>
        <w:rPr>
          <w:sz w:val="28"/>
          <w:szCs w:val="28"/>
        </w:rPr>
        <w:t xml:space="preserve"> – </w:t>
      </w:r>
      <w:r w:rsidRPr="006260E8">
        <w:rPr>
          <w:i/>
          <w:sz w:val="28"/>
          <w:szCs w:val="28"/>
        </w:rPr>
        <w:t>Mirek Holas pošle panu řediteli info, ze kterých ročníků přišly kladné odpovědi na setkání se se šikanou</w:t>
      </w:r>
      <w:r w:rsidR="00DF333A">
        <w:rPr>
          <w:i/>
          <w:sz w:val="28"/>
          <w:szCs w:val="28"/>
        </w:rPr>
        <w:t xml:space="preserve"> a dalšími negativními jevy.</w:t>
      </w:r>
    </w:p>
    <w:p w14:paraId="03D371F3" w14:textId="10FC7B8E" w:rsidR="006260E8" w:rsidRPr="005D06C8" w:rsidRDefault="00DF333A" w:rsidP="006260E8">
      <w:pPr>
        <w:pStyle w:val="Odstavecseseznamem"/>
        <w:numPr>
          <w:ilvl w:val="1"/>
          <w:numId w:val="3"/>
        </w:numPr>
        <w:rPr>
          <w:sz w:val="28"/>
          <w:szCs w:val="28"/>
        </w:rPr>
      </w:pPr>
      <w:r w:rsidRPr="005D06C8">
        <w:rPr>
          <w:bCs/>
          <w:sz w:val="28"/>
          <w:szCs w:val="28"/>
        </w:rPr>
        <w:t>Diskutovaly se možnosti, jak zlepšit informovanost rodičů ohledně prospěchu žáků. Jednou z možností je tzv</w:t>
      </w:r>
      <w:r w:rsidRPr="005D06C8">
        <w:rPr>
          <w:b/>
          <w:sz w:val="28"/>
          <w:szCs w:val="28"/>
        </w:rPr>
        <w:t>.</w:t>
      </w:r>
      <w:r w:rsidR="001C3C79" w:rsidRPr="005D06C8">
        <w:rPr>
          <w:b/>
          <w:sz w:val="28"/>
          <w:szCs w:val="28"/>
        </w:rPr>
        <w:t xml:space="preserve"> </w:t>
      </w:r>
      <w:r w:rsidR="006260E8" w:rsidRPr="005D06C8">
        <w:rPr>
          <w:b/>
          <w:sz w:val="28"/>
          <w:szCs w:val="28"/>
        </w:rPr>
        <w:t>„</w:t>
      </w:r>
      <w:r w:rsidR="004F404F" w:rsidRPr="005D06C8">
        <w:rPr>
          <w:b/>
          <w:sz w:val="28"/>
          <w:szCs w:val="28"/>
        </w:rPr>
        <w:t>trojlístek</w:t>
      </w:r>
      <w:r w:rsidR="006260E8" w:rsidRPr="005D06C8">
        <w:rPr>
          <w:b/>
          <w:sz w:val="28"/>
          <w:szCs w:val="28"/>
        </w:rPr>
        <w:t>“ – schůzka rodič – žák – učitel</w:t>
      </w:r>
      <w:r w:rsidR="006260E8" w:rsidRPr="005D06C8">
        <w:rPr>
          <w:sz w:val="28"/>
          <w:szCs w:val="28"/>
        </w:rPr>
        <w:t xml:space="preserve"> – laicky řečeno je to</w:t>
      </w:r>
      <w:r w:rsidRPr="005D06C8">
        <w:rPr>
          <w:sz w:val="28"/>
          <w:szCs w:val="28"/>
        </w:rPr>
        <w:t xml:space="preserve"> jeden ze způsobů</w:t>
      </w:r>
      <w:r w:rsidR="006260E8" w:rsidRPr="005D06C8">
        <w:rPr>
          <w:sz w:val="28"/>
          <w:szCs w:val="28"/>
        </w:rPr>
        <w:t>, jak prohloubit spolupráci mezi účastn</w:t>
      </w:r>
      <w:r w:rsidRPr="005D06C8">
        <w:rPr>
          <w:sz w:val="28"/>
          <w:szCs w:val="28"/>
        </w:rPr>
        <w:t>íky</w:t>
      </w:r>
      <w:r w:rsidR="006260E8" w:rsidRPr="005D06C8">
        <w:rPr>
          <w:sz w:val="28"/>
          <w:szCs w:val="28"/>
        </w:rPr>
        <w:t xml:space="preserve"> tohoto trojúhelníku a nastavit si cíle </w:t>
      </w:r>
      <w:r w:rsidRPr="005D06C8">
        <w:rPr>
          <w:sz w:val="28"/>
          <w:szCs w:val="28"/>
        </w:rPr>
        <w:t xml:space="preserve">ke zlepšení </w:t>
      </w:r>
      <w:r w:rsidR="006260E8" w:rsidRPr="005D06C8">
        <w:rPr>
          <w:sz w:val="28"/>
          <w:szCs w:val="28"/>
        </w:rPr>
        <w:t>a snažit se je do dalšího setkání splnit</w:t>
      </w:r>
    </w:p>
    <w:p w14:paraId="61C71EB0" w14:textId="26DFC6BC" w:rsidR="006260E8" w:rsidRPr="005D06C8" w:rsidRDefault="00DF333A" w:rsidP="006260E8">
      <w:pPr>
        <w:pStyle w:val="Odstavecseseznamem"/>
        <w:numPr>
          <w:ilvl w:val="3"/>
          <w:numId w:val="3"/>
        </w:numPr>
        <w:rPr>
          <w:i/>
          <w:sz w:val="28"/>
          <w:szCs w:val="28"/>
        </w:rPr>
      </w:pPr>
      <w:r w:rsidRPr="005D06C8">
        <w:rPr>
          <w:i/>
          <w:sz w:val="28"/>
          <w:szCs w:val="28"/>
        </w:rPr>
        <w:t xml:space="preserve">Členové ŠR navrhují zavést tuto možnost ve všech třídách </w:t>
      </w:r>
      <w:r w:rsidR="001C3C79" w:rsidRPr="005D06C8">
        <w:rPr>
          <w:i/>
          <w:sz w:val="28"/>
          <w:szCs w:val="28"/>
        </w:rPr>
        <w:t>s tím, že by bylo na rodičích, jestli by tuto nabídku využili</w:t>
      </w:r>
      <w:r w:rsidRPr="005D06C8">
        <w:rPr>
          <w:i/>
          <w:sz w:val="28"/>
          <w:szCs w:val="28"/>
        </w:rPr>
        <w:t xml:space="preserve">. </w:t>
      </w:r>
      <w:r w:rsidR="006260E8" w:rsidRPr="005D06C8">
        <w:rPr>
          <w:i/>
          <w:sz w:val="28"/>
          <w:szCs w:val="28"/>
        </w:rPr>
        <w:t>Pan ředitel tuto možnost představí pedagogům na poradě</w:t>
      </w:r>
    </w:p>
    <w:p w14:paraId="2EF1349C" w14:textId="014FA1C5" w:rsidR="006260E8" w:rsidRPr="005D06C8" w:rsidRDefault="00161717" w:rsidP="006260E8">
      <w:pPr>
        <w:pStyle w:val="Odstavecseseznamem"/>
        <w:numPr>
          <w:ilvl w:val="1"/>
          <w:numId w:val="3"/>
        </w:numPr>
        <w:rPr>
          <w:b/>
          <w:sz w:val="28"/>
          <w:szCs w:val="28"/>
        </w:rPr>
      </w:pPr>
      <w:r w:rsidRPr="005D06C8">
        <w:rPr>
          <w:b/>
          <w:sz w:val="28"/>
          <w:szCs w:val="28"/>
        </w:rPr>
        <w:t xml:space="preserve">Spokojenost s výukou angličtiny, </w:t>
      </w:r>
      <w:r w:rsidR="006260E8" w:rsidRPr="005D06C8">
        <w:rPr>
          <w:b/>
          <w:sz w:val="28"/>
          <w:szCs w:val="28"/>
        </w:rPr>
        <w:t>Rodilý mluvčí (AJ)</w:t>
      </w:r>
    </w:p>
    <w:p w14:paraId="2E15577B" w14:textId="7C25081F" w:rsidR="00161717" w:rsidRPr="005D06C8" w:rsidRDefault="00161717" w:rsidP="006260E8">
      <w:pPr>
        <w:pStyle w:val="Odstavecseseznamem"/>
        <w:numPr>
          <w:ilvl w:val="2"/>
          <w:numId w:val="3"/>
        </w:numPr>
        <w:rPr>
          <w:sz w:val="28"/>
          <w:szCs w:val="28"/>
        </w:rPr>
      </w:pPr>
      <w:r w:rsidRPr="005D06C8">
        <w:rPr>
          <w:sz w:val="28"/>
          <w:szCs w:val="28"/>
        </w:rPr>
        <w:t>Ve srovnání s ostatními předměty je spokojenost s výukou cizího jazyka nízká (mírně nad 50%), poptávka po rodilém mluvčí je přes 80%. ŠR vidí tuto oblast jako jednu z priorit pro následující školní rok.</w:t>
      </w:r>
    </w:p>
    <w:p w14:paraId="767C0302" w14:textId="67305102" w:rsidR="006260E8" w:rsidRDefault="00161717" w:rsidP="006260E8">
      <w:pPr>
        <w:pStyle w:val="Odstavecseseznamem"/>
        <w:numPr>
          <w:ilvl w:val="2"/>
          <w:numId w:val="3"/>
        </w:numPr>
        <w:rPr>
          <w:sz w:val="28"/>
          <w:szCs w:val="28"/>
        </w:rPr>
      </w:pPr>
      <w:r w:rsidRPr="005D06C8">
        <w:rPr>
          <w:sz w:val="28"/>
          <w:szCs w:val="28"/>
        </w:rPr>
        <w:t xml:space="preserve">Probíraly se možnosti řešení včetně alternativ jako jsou např. </w:t>
      </w:r>
      <w:r w:rsidR="006260E8" w:rsidRPr="005D06C8">
        <w:rPr>
          <w:sz w:val="28"/>
          <w:szCs w:val="28"/>
        </w:rPr>
        <w:t>online hodiny s rodilým mluvčím</w:t>
      </w:r>
      <w:r>
        <w:rPr>
          <w:sz w:val="28"/>
          <w:szCs w:val="28"/>
        </w:rPr>
        <w:t>.</w:t>
      </w:r>
    </w:p>
    <w:p w14:paraId="0E8C68BA" w14:textId="46AB68EE" w:rsidR="006260E8" w:rsidRPr="006260E8" w:rsidRDefault="006260E8" w:rsidP="006260E8">
      <w:pPr>
        <w:pStyle w:val="Odstavecseseznamem"/>
        <w:numPr>
          <w:ilvl w:val="2"/>
          <w:numId w:val="3"/>
        </w:numPr>
        <w:rPr>
          <w:i/>
          <w:sz w:val="28"/>
          <w:szCs w:val="28"/>
        </w:rPr>
      </w:pPr>
      <w:r w:rsidRPr="006260E8">
        <w:rPr>
          <w:i/>
          <w:sz w:val="28"/>
          <w:szCs w:val="28"/>
        </w:rPr>
        <w:t>Pan ředitel/paní zástupkyně pozjišťují v okolních školách, jak řeší výuku s rodilým mluvčím</w:t>
      </w:r>
      <w:r w:rsidR="00161717">
        <w:rPr>
          <w:i/>
          <w:sz w:val="28"/>
          <w:szCs w:val="28"/>
        </w:rPr>
        <w:t xml:space="preserve"> a navrhnou další postup</w:t>
      </w:r>
    </w:p>
    <w:p w14:paraId="3B9A6AEE" w14:textId="77777777" w:rsidR="006260E8" w:rsidRPr="006260E8" w:rsidRDefault="006260E8" w:rsidP="006260E8">
      <w:pPr>
        <w:pStyle w:val="Odstavecseseznamem"/>
        <w:numPr>
          <w:ilvl w:val="2"/>
          <w:numId w:val="3"/>
        </w:numPr>
        <w:rPr>
          <w:i/>
          <w:sz w:val="28"/>
          <w:szCs w:val="28"/>
        </w:rPr>
      </w:pPr>
      <w:r w:rsidRPr="006260E8">
        <w:rPr>
          <w:i/>
          <w:sz w:val="28"/>
          <w:szCs w:val="28"/>
        </w:rPr>
        <w:t>Lucie Aronová zjistí, jak se to řeší v Letovické ZŠ</w:t>
      </w:r>
    </w:p>
    <w:p w14:paraId="2E05119E" w14:textId="77777777" w:rsidR="006260E8" w:rsidRDefault="006260E8" w:rsidP="006260E8">
      <w:pPr>
        <w:pStyle w:val="Odstavecseseznamem"/>
        <w:numPr>
          <w:ilvl w:val="1"/>
          <w:numId w:val="3"/>
        </w:numPr>
        <w:rPr>
          <w:b/>
          <w:sz w:val="28"/>
          <w:szCs w:val="28"/>
        </w:rPr>
      </w:pPr>
      <w:r w:rsidRPr="006260E8">
        <w:rPr>
          <w:b/>
          <w:sz w:val="28"/>
          <w:szCs w:val="28"/>
        </w:rPr>
        <w:t xml:space="preserve">Školní jídelna </w:t>
      </w:r>
    </w:p>
    <w:p w14:paraId="1381961F" w14:textId="77777777" w:rsidR="006260E8" w:rsidRPr="006260E8" w:rsidRDefault="006260E8" w:rsidP="006260E8">
      <w:pPr>
        <w:pStyle w:val="Odstavecseseznamem"/>
        <w:numPr>
          <w:ilvl w:val="2"/>
          <w:numId w:val="3"/>
        </w:numPr>
        <w:rPr>
          <w:i/>
          <w:sz w:val="28"/>
          <w:szCs w:val="28"/>
        </w:rPr>
      </w:pPr>
      <w:r w:rsidRPr="006260E8">
        <w:rPr>
          <w:i/>
          <w:sz w:val="28"/>
          <w:szCs w:val="28"/>
        </w:rPr>
        <w:t>Pan ředitel probere výsledky průzkumu s paní Kejíkovou, vedoucí ŠJ</w:t>
      </w:r>
    </w:p>
    <w:p w14:paraId="6D68CDD2" w14:textId="77777777" w:rsidR="006260E8" w:rsidRDefault="006260E8" w:rsidP="006260E8">
      <w:pPr>
        <w:pStyle w:val="Odstavecseseznamem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Školní družina</w:t>
      </w:r>
    </w:p>
    <w:p w14:paraId="68ACD1B8" w14:textId="77777777" w:rsidR="006260E8" w:rsidRPr="006260E8" w:rsidRDefault="006260E8" w:rsidP="006260E8">
      <w:pPr>
        <w:pStyle w:val="Odstavecseseznamem"/>
        <w:numPr>
          <w:ilvl w:val="2"/>
          <w:numId w:val="3"/>
        </w:numPr>
        <w:rPr>
          <w:b/>
          <w:i/>
          <w:sz w:val="28"/>
          <w:szCs w:val="28"/>
        </w:rPr>
      </w:pPr>
      <w:r w:rsidRPr="006260E8">
        <w:rPr>
          <w:i/>
          <w:sz w:val="28"/>
          <w:szCs w:val="28"/>
        </w:rPr>
        <w:t>Pan ředitel probere podněty z průzkumu s vychovatelkami ŠD</w:t>
      </w:r>
    </w:p>
    <w:p w14:paraId="48F6775B" w14:textId="77777777" w:rsidR="006260E8" w:rsidRPr="006260E8" w:rsidRDefault="006260E8" w:rsidP="006260E8">
      <w:pPr>
        <w:pStyle w:val="Odstavecseseznamem"/>
        <w:numPr>
          <w:ilvl w:val="2"/>
          <w:numId w:val="3"/>
        </w:numPr>
        <w:rPr>
          <w:b/>
          <w:i/>
          <w:sz w:val="28"/>
          <w:szCs w:val="28"/>
        </w:rPr>
      </w:pPr>
      <w:r w:rsidRPr="006260E8">
        <w:rPr>
          <w:i/>
          <w:sz w:val="28"/>
          <w:szCs w:val="28"/>
        </w:rPr>
        <w:t>Je třeba vyměnit starou verzi Vnitřního řádu ŠD na webových stránkách školy za aktuální – zařídí pan ředitel/paní zástupkyně</w:t>
      </w:r>
    </w:p>
    <w:p w14:paraId="324DAD09" w14:textId="4D8C5391" w:rsidR="006260E8" w:rsidRPr="006260E8" w:rsidRDefault="006260E8" w:rsidP="006260E8">
      <w:pPr>
        <w:pStyle w:val="Odstavecseseznamem"/>
        <w:numPr>
          <w:ilvl w:val="1"/>
          <w:numId w:val="3"/>
        </w:numPr>
        <w:rPr>
          <w:b/>
          <w:i/>
          <w:sz w:val="28"/>
          <w:szCs w:val="28"/>
        </w:rPr>
      </w:pPr>
      <w:r w:rsidRPr="006260E8">
        <w:rPr>
          <w:i/>
          <w:sz w:val="28"/>
          <w:szCs w:val="28"/>
        </w:rPr>
        <w:t xml:space="preserve">Vedení školy zveřejní výsledky průzkumu na webových stránkách školy a </w:t>
      </w:r>
      <w:r w:rsidR="00161717">
        <w:rPr>
          <w:i/>
          <w:sz w:val="28"/>
          <w:szCs w:val="28"/>
        </w:rPr>
        <w:t>upozorní na výsledky přes</w:t>
      </w:r>
      <w:r w:rsidRPr="006260E8">
        <w:rPr>
          <w:i/>
          <w:sz w:val="28"/>
          <w:szCs w:val="28"/>
        </w:rPr>
        <w:t> DM software</w:t>
      </w:r>
      <w:r w:rsidR="00161717">
        <w:rPr>
          <w:i/>
          <w:sz w:val="28"/>
          <w:szCs w:val="28"/>
        </w:rPr>
        <w:t xml:space="preserve">. </w:t>
      </w:r>
      <w:r w:rsidR="00161717" w:rsidRPr="005D06C8">
        <w:rPr>
          <w:i/>
          <w:sz w:val="28"/>
          <w:szCs w:val="28"/>
        </w:rPr>
        <w:t>U otevřených otázek, kde rodiče vyjadřovali své názory a připomínky by bylo vhodné</w:t>
      </w:r>
      <w:r w:rsidRPr="005D06C8">
        <w:rPr>
          <w:i/>
          <w:sz w:val="28"/>
          <w:szCs w:val="28"/>
        </w:rPr>
        <w:t xml:space="preserve"> zveřejnit </w:t>
      </w:r>
      <w:r w:rsidR="00161717" w:rsidRPr="005D06C8">
        <w:rPr>
          <w:i/>
          <w:sz w:val="28"/>
          <w:szCs w:val="28"/>
        </w:rPr>
        <w:t xml:space="preserve">alespoň nejčastěji se opakující </w:t>
      </w:r>
      <w:r w:rsidRPr="005D06C8">
        <w:rPr>
          <w:i/>
          <w:sz w:val="28"/>
          <w:szCs w:val="28"/>
        </w:rPr>
        <w:t>odpovědi</w:t>
      </w:r>
      <w:r w:rsidR="00161717" w:rsidRPr="005D06C8">
        <w:rPr>
          <w:i/>
          <w:sz w:val="28"/>
          <w:szCs w:val="28"/>
        </w:rPr>
        <w:t>. Také</w:t>
      </w:r>
      <w:r w:rsidRPr="005D06C8">
        <w:rPr>
          <w:i/>
          <w:sz w:val="28"/>
          <w:szCs w:val="28"/>
        </w:rPr>
        <w:t xml:space="preserve"> je žádoucí, aby byly </w:t>
      </w:r>
      <w:r w:rsidR="00161717" w:rsidRPr="005D06C8">
        <w:rPr>
          <w:i/>
          <w:sz w:val="28"/>
          <w:szCs w:val="28"/>
        </w:rPr>
        <w:t>pojmenovány</w:t>
      </w:r>
      <w:r w:rsidRPr="005D06C8">
        <w:rPr>
          <w:i/>
          <w:sz w:val="28"/>
          <w:szCs w:val="28"/>
        </w:rPr>
        <w:t xml:space="preserve"> nejpalčivější body, na které se škola zaměří (např. školní družina, anglický rodilý mluvčí ...)</w:t>
      </w:r>
    </w:p>
    <w:p w14:paraId="68F3F6FA" w14:textId="77777777" w:rsidR="006260E8" w:rsidRPr="006260E8" w:rsidRDefault="006260E8" w:rsidP="006260E8">
      <w:pPr>
        <w:pStyle w:val="Odstavecseseznamem"/>
        <w:numPr>
          <w:ilvl w:val="2"/>
          <w:numId w:val="3"/>
        </w:numPr>
        <w:rPr>
          <w:b/>
          <w:i/>
          <w:sz w:val="28"/>
          <w:szCs w:val="28"/>
        </w:rPr>
      </w:pPr>
      <w:r w:rsidRPr="006260E8">
        <w:rPr>
          <w:i/>
          <w:sz w:val="28"/>
          <w:szCs w:val="28"/>
        </w:rPr>
        <w:lastRenderedPageBreak/>
        <w:t>Je důležité, aby škola byla transparentní a rodiče i veřejnost viděli, že průzkum nezapadl, ale jeho výsledky jsou pro školu důležité</w:t>
      </w:r>
      <w:r>
        <w:rPr>
          <w:i/>
          <w:sz w:val="28"/>
          <w:szCs w:val="28"/>
        </w:rPr>
        <w:t xml:space="preserve"> a bude se s nimi pracovat</w:t>
      </w:r>
    </w:p>
    <w:p w14:paraId="7256C450" w14:textId="77777777" w:rsidR="006260E8" w:rsidRDefault="006260E8" w:rsidP="006260E8">
      <w:pPr>
        <w:rPr>
          <w:b/>
          <w:sz w:val="28"/>
          <w:szCs w:val="28"/>
        </w:rPr>
      </w:pPr>
    </w:p>
    <w:p w14:paraId="05B615B2" w14:textId="77777777" w:rsidR="006260E8" w:rsidRDefault="006260E8" w:rsidP="00626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Přístí schůzka ŠR bude 13.9.2022 v 15:30</w:t>
      </w:r>
    </w:p>
    <w:p w14:paraId="356AFF0B" w14:textId="77777777" w:rsidR="006260E8" w:rsidRDefault="006260E8" w:rsidP="006260E8">
      <w:pPr>
        <w:rPr>
          <w:b/>
          <w:sz w:val="28"/>
          <w:szCs w:val="28"/>
        </w:rPr>
      </w:pPr>
    </w:p>
    <w:p w14:paraId="64C7175F" w14:textId="77777777" w:rsidR="006260E8" w:rsidRPr="006260E8" w:rsidRDefault="006260E8" w:rsidP="00626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Zde jsou body ze schůze ŠR z 5.5.2022, které je třeba projít a zjistit, v jakém stavu jsou:</w:t>
      </w:r>
    </w:p>
    <w:p w14:paraId="44D87133" w14:textId="77777777" w:rsidR="00532634" w:rsidRDefault="00532634" w:rsidP="0053263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Web školy – členové ŠR si vyžádali kontakt na administrátora školy – pan ředitel slíbil dodání</w:t>
      </w:r>
    </w:p>
    <w:p w14:paraId="3E7B9BA0" w14:textId="77777777" w:rsidR="00532634" w:rsidRDefault="00532634" w:rsidP="0053263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Dotazník pro rodiče ohledně spokojenosti s výukou na ZŠ  - připraví pan Holas</w:t>
      </w:r>
    </w:p>
    <w:p w14:paraId="270E2AC2" w14:textId="77777777" w:rsidR="00532634" w:rsidRDefault="00532634" w:rsidP="0053263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Ve škole neprobíhá výuka vaření – podnět od učitelů jak by to šlo realizovat</w:t>
      </w:r>
    </w:p>
    <w:p w14:paraId="658B21F3" w14:textId="77777777" w:rsidR="00532634" w:rsidRDefault="00532634" w:rsidP="0053263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Zveřejnění projektu nástavby školy pro učitele – zajistí městys a správce PC</w:t>
      </w:r>
    </w:p>
    <w:p w14:paraId="25A26070" w14:textId="77777777" w:rsidR="00532634" w:rsidRDefault="00532634" w:rsidP="0053263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Městys Svitávka</w:t>
      </w:r>
    </w:p>
    <w:p w14:paraId="615A7783" w14:textId="77777777" w:rsidR="00532634" w:rsidRDefault="00532634" w:rsidP="0053263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Stavební parcela 163/1 s č.p. 159(školní kuchyně)-objekt je evidován jako bydlení, je nutné změnit způsob užívání dle skutečného stavu</w:t>
      </w:r>
    </w:p>
    <w:p w14:paraId="66A7B9B9" w14:textId="77777777" w:rsidR="00532634" w:rsidRDefault="00532634" w:rsidP="0053263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Pozemky 70/3 a 1776/1 – písemně požádat městys, že i nadále budou školou užívány a nechat je zapsat jako Hospodaření se svěřeným majetkem obce. Písemně požádat městys o zaměření budovy na pozemku 1776/1(školní zahrada u nádraží)</w:t>
      </w:r>
    </w:p>
    <w:p w14:paraId="4B8CE5F1" w14:textId="77777777" w:rsidR="00532634" w:rsidRDefault="00532634" w:rsidP="0053263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ŠR navrhuje sloučení užívaných pozemků a to prostoru mezi halou a školou (tj.část pozemku 1770/22) a pozemku 71/5, 70/3 a 71/6  pod jedno číslo parcelní a zapsat jako Hospodaření se svěřeným majetkem obce. </w:t>
      </w:r>
    </w:p>
    <w:p w14:paraId="775E326D" w14:textId="77777777" w:rsidR="00532634" w:rsidRPr="00D8569B" w:rsidRDefault="00532634" w:rsidP="0053263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8569B">
        <w:rPr>
          <w:sz w:val="28"/>
          <w:szCs w:val="28"/>
        </w:rPr>
        <w:t xml:space="preserve"> Požádat městys písemně a detailně aby nechal zabezpečit okna haly tak, aby se v prostoru mezi halou a školou dali hrát míčové hry</w:t>
      </w:r>
    </w:p>
    <w:p w14:paraId="73C184AB" w14:textId="77777777" w:rsidR="00532634" w:rsidRDefault="00532634" w:rsidP="00532634">
      <w:pPr>
        <w:rPr>
          <w:rFonts w:eastAsia="Times New Roman"/>
          <w:sz w:val="28"/>
          <w:szCs w:val="28"/>
        </w:rPr>
      </w:pPr>
    </w:p>
    <w:p w14:paraId="620B84BD" w14:textId="77777777" w:rsidR="00C13419" w:rsidRDefault="00C13419"/>
    <w:sectPr w:rsidR="00C13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2C7C"/>
    <w:multiLevelType w:val="hybridMultilevel"/>
    <w:tmpl w:val="D1DA44C8"/>
    <w:lvl w:ilvl="0" w:tplc="325096F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465A6"/>
    <w:multiLevelType w:val="hybridMultilevel"/>
    <w:tmpl w:val="D8001F22"/>
    <w:lvl w:ilvl="0" w:tplc="F38C04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5119E"/>
    <w:multiLevelType w:val="hybridMultilevel"/>
    <w:tmpl w:val="4AE8F43E"/>
    <w:lvl w:ilvl="0" w:tplc="EDD2296A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2504700">
    <w:abstractNumId w:val="1"/>
  </w:num>
  <w:num w:numId="2" w16cid:durableId="1065760045">
    <w:abstractNumId w:val="0"/>
  </w:num>
  <w:num w:numId="3" w16cid:durableId="1806968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4"/>
    <w:rsid w:val="00161717"/>
    <w:rsid w:val="001C3C79"/>
    <w:rsid w:val="0020627D"/>
    <w:rsid w:val="00334CA4"/>
    <w:rsid w:val="003C308D"/>
    <w:rsid w:val="004F404F"/>
    <w:rsid w:val="00532634"/>
    <w:rsid w:val="005D06C8"/>
    <w:rsid w:val="006260E8"/>
    <w:rsid w:val="00C04662"/>
    <w:rsid w:val="00C13419"/>
    <w:rsid w:val="00C54A51"/>
    <w:rsid w:val="00D605E6"/>
    <w:rsid w:val="00D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1FA8"/>
  <w15:docId w15:val="{243450C1-CCD3-4810-85B1-2B1F410E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634"/>
    <w:pPr>
      <w:spacing w:after="0" w:line="240" w:lineRule="auto"/>
    </w:pPr>
    <w:rPr>
      <w:rFonts w:ascii="Calibri" w:eastAsia="Calibri" w:hAnsi="Calibri" w:cs="Calibri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63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3263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326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Aronova</dc:creator>
  <cp:lastModifiedBy>Hana Podloucka</cp:lastModifiedBy>
  <cp:revision>2</cp:revision>
  <dcterms:created xsi:type="dcterms:W3CDTF">2022-09-26T06:04:00Z</dcterms:created>
  <dcterms:modified xsi:type="dcterms:W3CDTF">2022-09-26T06:04:00Z</dcterms:modified>
</cp:coreProperties>
</file>