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A8861" w14:textId="77777777" w:rsidR="00532634" w:rsidRPr="006260E8" w:rsidRDefault="00532634" w:rsidP="00532634">
      <w:pPr>
        <w:jc w:val="center"/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Zasedání Školské rady ZŠ Svitávka</w:t>
      </w:r>
    </w:p>
    <w:p w14:paraId="3B3EBFC4" w14:textId="77777777" w:rsidR="00532634" w:rsidRDefault="00532634" w:rsidP="00532634">
      <w:pPr>
        <w:rPr>
          <w:sz w:val="28"/>
          <w:szCs w:val="28"/>
        </w:rPr>
      </w:pPr>
    </w:p>
    <w:p w14:paraId="714F8377" w14:textId="2A0AC4A0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Datum : </w:t>
      </w:r>
      <w:r w:rsidR="0036695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6695C">
        <w:rPr>
          <w:sz w:val="28"/>
          <w:szCs w:val="28"/>
        </w:rPr>
        <w:t>5.2023</w:t>
      </w:r>
    </w:p>
    <w:p w14:paraId="12734E17" w14:textId="6E077D25" w:rsidR="0020627D" w:rsidRDefault="00334CA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Přítomni : </w:t>
      </w:r>
      <w:r w:rsidR="00532634">
        <w:rPr>
          <w:sz w:val="28"/>
          <w:szCs w:val="28"/>
        </w:rPr>
        <w:t>Lucie Aronová</w:t>
      </w:r>
      <w:r>
        <w:rPr>
          <w:sz w:val="28"/>
          <w:szCs w:val="28"/>
        </w:rPr>
        <w:t xml:space="preserve">, </w:t>
      </w:r>
      <w:r w:rsidR="00617ABC">
        <w:rPr>
          <w:sz w:val="28"/>
          <w:szCs w:val="28"/>
        </w:rPr>
        <w:t xml:space="preserve">Šárka Plesková, </w:t>
      </w:r>
      <w:r>
        <w:rPr>
          <w:sz w:val="28"/>
          <w:szCs w:val="28"/>
        </w:rPr>
        <w:t xml:space="preserve">Miroslav Holas, </w:t>
      </w:r>
      <w:r w:rsidR="0020627D">
        <w:rPr>
          <w:sz w:val="28"/>
          <w:szCs w:val="28"/>
        </w:rPr>
        <w:t xml:space="preserve">Lenka Plevačová, </w:t>
      </w:r>
      <w:r>
        <w:rPr>
          <w:sz w:val="28"/>
          <w:szCs w:val="28"/>
        </w:rPr>
        <w:t>Ing. Hana Podloucká</w:t>
      </w:r>
      <w:r w:rsidR="001F0317">
        <w:rPr>
          <w:sz w:val="28"/>
          <w:szCs w:val="28"/>
        </w:rPr>
        <w:t>, pí Dyčková</w:t>
      </w:r>
    </w:p>
    <w:p w14:paraId="2B6A40A1" w14:textId="004C2879" w:rsidR="00580A10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>Hosté :  Mgr. Aleš Antl</w:t>
      </w:r>
    </w:p>
    <w:p w14:paraId="17740395" w14:textId="77777777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Zápis: </w:t>
      </w:r>
      <w:r w:rsidR="0020627D">
        <w:rPr>
          <w:sz w:val="28"/>
          <w:szCs w:val="28"/>
        </w:rPr>
        <w:t>Lucie Aronová</w:t>
      </w:r>
    </w:p>
    <w:p w14:paraId="58BA2605" w14:textId="77777777" w:rsidR="00532634" w:rsidRDefault="00532634" w:rsidP="00532634">
      <w:pPr>
        <w:rPr>
          <w:sz w:val="28"/>
          <w:szCs w:val="28"/>
        </w:rPr>
      </w:pPr>
    </w:p>
    <w:p w14:paraId="7851852D" w14:textId="3EFA1013" w:rsidR="00532634" w:rsidRDefault="00532634" w:rsidP="00532634">
      <w:p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Program:</w:t>
      </w:r>
    </w:p>
    <w:p w14:paraId="1A478AD6" w14:textId="45A5F6BA" w:rsidR="00EC1A30" w:rsidRDefault="00EC1A30" w:rsidP="00532634">
      <w:pPr>
        <w:rPr>
          <w:b/>
          <w:sz w:val="28"/>
          <w:szCs w:val="28"/>
        </w:rPr>
      </w:pPr>
    </w:p>
    <w:p w14:paraId="4D8D5CB0" w14:textId="59A3F296" w:rsidR="0036695C" w:rsidRDefault="0036695C" w:rsidP="000D0F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Výsledky kontroly školní inspekce</w:t>
      </w:r>
    </w:p>
    <w:p w14:paraId="4780027D" w14:textId="0BE20332" w:rsidR="0036695C" w:rsidRP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36695C">
        <w:rPr>
          <w:sz w:val="28"/>
          <w:szCs w:val="28"/>
        </w:rPr>
        <w:t>Probíhala 3 dny, 5 inspektorů</w:t>
      </w:r>
    </w:p>
    <w:p w14:paraId="78A13993" w14:textId="18CA6CED" w:rsidR="0036695C" w:rsidRP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Zaměřila se na kvalitu výuky, dokumenty školy, vybavení školy, ekonomiku školy, vztahy mezi učiteli a žáky, mezi žáky navzájem, mezi učiteli navzájem, školní jídelnu a družinu</w:t>
      </w:r>
    </w:p>
    <w:p w14:paraId="56E24397" w14:textId="26A0A52B" w:rsidR="0036695C" w:rsidRP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Zpráva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dopadla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dobře</w:t>
      </w:r>
      <w:proofErr w:type="spellEnd"/>
    </w:p>
    <w:p w14:paraId="2F39DB6F" w14:textId="28C9243D" w:rsidR="0036695C" w:rsidRDefault="0036695C" w:rsidP="000D0F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Výuka angličtiny – zkušenosti s rodilým mluvčím, další návrhy na zkvalitnění a zatraktivnění výuky</w:t>
      </w:r>
    </w:p>
    <w:p w14:paraId="7BED2681" w14:textId="39D9588F" w:rsid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695C">
        <w:rPr>
          <w:sz w:val="28"/>
          <w:szCs w:val="28"/>
        </w:rPr>
        <w:t>Od 1.2.2023 v 8. a 9.</w:t>
      </w:r>
      <w:r>
        <w:rPr>
          <w:sz w:val="28"/>
          <w:szCs w:val="28"/>
        </w:rPr>
        <w:t xml:space="preserve"> třídě mají žáci v rámci 3 hodin angličtiny 1/14 dní hod</w:t>
      </w:r>
      <w:r w:rsidR="00824E89">
        <w:rPr>
          <w:sz w:val="28"/>
          <w:szCs w:val="28"/>
        </w:rPr>
        <w:t>inu s rodilým mluvčím, panem Marcem</w:t>
      </w:r>
      <w:r>
        <w:rPr>
          <w:sz w:val="28"/>
          <w:szCs w:val="28"/>
        </w:rPr>
        <w:t xml:space="preserve"> Ripley </w:t>
      </w:r>
    </w:p>
    <w:p w14:paraId="2F557FEE" w14:textId="5ACFF03B" w:rsid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Vedení školy bude usilovat, aby možnost hodin </w:t>
      </w:r>
      <w:r w:rsidR="00C8002F">
        <w:rPr>
          <w:sz w:val="28"/>
          <w:szCs w:val="28"/>
        </w:rPr>
        <w:t xml:space="preserve">angličtiny </w:t>
      </w:r>
      <w:r>
        <w:rPr>
          <w:sz w:val="28"/>
          <w:szCs w:val="28"/>
        </w:rPr>
        <w:t xml:space="preserve">s rodilým mluvčím byly </w:t>
      </w:r>
      <w:r w:rsidR="00C8002F">
        <w:rPr>
          <w:sz w:val="28"/>
          <w:szCs w:val="28"/>
        </w:rPr>
        <w:t xml:space="preserve">od 1.9.2023  </w:t>
      </w:r>
      <w:r>
        <w:rPr>
          <w:sz w:val="28"/>
          <w:szCs w:val="28"/>
        </w:rPr>
        <w:t xml:space="preserve">rozšířeny i do nižších ročníků, alespoň 6. a 7. třída (v tomto se </w:t>
      </w:r>
      <w:r w:rsidR="00C8002F">
        <w:rPr>
          <w:sz w:val="28"/>
          <w:szCs w:val="28"/>
        </w:rPr>
        <w:t xml:space="preserve">nyní </w:t>
      </w:r>
      <w:r w:rsidR="00824E89">
        <w:rPr>
          <w:sz w:val="28"/>
          <w:szCs w:val="28"/>
        </w:rPr>
        <w:t>jedná s panem Marcem</w:t>
      </w:r>
      <w:bookmarkStart w:id="0" w:name="_GoBack"/>
      <w:bookmarkEnd w:id="0"/>
      <w:r>
        <w:rPr>
          <w:sz w:val="28"/>
          <w:szCs w:val="28"/>
        </w:rPr>
        <w:t xml:space="preserve"> Ripley a bude také znovu oslovena lektorka angličtiny </w:t>
      </w:r>
      <w:r w:rsidR="00C8002F">
        <w:rPr>
          <w:sz w:val="28"/>
          <w:szCs w:val="28"/>
        </w:rPr>
        <w:t xml:space="preserve">Havlicek </w:t>
      </w:r>
      <w:r>
        <w:rPr>
          <w:sz w:val="28"/>
          <w:szCs w:val="28"/>
        </w:rPr>
        <w:t>z Elimu Letovice)</w:t>
      </w:r>
    </w:p>
    <w:p w14:paraId="69F9AF5D" w14:textId="794F1F84" w:rsidR="0036695C" w:rsidRPr="0036695C" w:rsidRDefault="0036695C" w:rsidP="0036695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Kvalita hodin angličtiny – ze zprávy školní inspekce vyplývá, že s hodinami angličtiny byla inspekce spokojena</w:t>
      </w:r>
    </w:p>
    <w:p w14:paraId="04D15D81" w14:textId="29A4CF84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 půdní vestavby</w:t>
      </w:r>
    </w:p>
    <w:p w14:paraId="3E933885" w14:textId="4D5DEE33" w:rsidR="00C8002F" w:rsidRPr="00C8002F" w:rsidRDefault="00C8002F" w:rsidP="00C8002F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Má na starosti starosta městyse Svitávka</w:t>
      </w:r>
    </w:p>
    <w:p w14:paraId="5212787A" w14:textId="6E48E54B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Vyhodnocení Moreny</w:t>
      </w:r>
    </w:p>
    <w:p w14:paraId="79668D55" w14:textId="14E44ED6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Školní výlety, škola v přírodě</w:t>
      </w:r>
    </w:p>
    <w:p w14:paraId="1531B493" w14:textId="0D18109E" w:rsidR="00C8002F" w:rsidRPr="00C8002F" w:rsidRDefault="00C8002F" w:rsidP="00C8002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8002F">
        <w:rPr>
          <w:sz w:val="28"/>
          <w:szCs w:val="28"/>
        </w:rPr>
        <w:t>Jsou pln</w:t>
      </w:r>
      <w:r>
        <w:rPr>
          <w:sz w:val="28"/>
          <w:szCs w:val="28"/>
        </w:rPr>
        <w:t>ě v kompetenci třídních učitelů</w:t>
      </w:r>
    </w:p>
    <w:p w14:paraId="7BD748FD" w14:textId="05B1E61C" w:rsidR="00C8002F" w:rsidRPr="00C8002F" w:rsidRDefault="00C8002F" w:rsidP="00C8002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2. a 3. třída byly společně na škole v přírodě na Vysočině – vrátili se velmi spokojení</w:t>
      </w:r>
    </w:p>
    <w:p w14:paraId="419E38DE" w14:textId="2060F8A4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Školní zahrada</w:t>
      </w:r>
    </w:p>
    <w:p w14:paraId="15B1318D" w14:textId="571B5651" w:rsidR="00C8002F" w:rsidRDefault="00C8002F" w:rsidP="00C800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Ohlas veřejnosti na projekt školní zahrady a její větší přístupnosti veřejnosti je velmi pozitivní</w:t>
      </w:r>
    </w:p>
    <w:p w14:paraId="1E32DD50" w14:textId="492A20A6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9. Ročník (zájem žáků o střední školy, úspěšnost u zkoušek)</w:t>
      </w:r>
    </w:p>
    <w:p w14:paraId="3ABDB0E8" w14:textId="7909EBD8" w:rsidR="00C8002F" w:rsidRDefault="00C8002F" w:rsidP="00C800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Z celkových 13 žáků bylo v 1. kole PZ přijato 12 žáků, 11 se hlásilo na maturitní obory a 2 na učňovské obory</w:t>
      </w:r>
    </w:p>
    <w:p w14:paraId="70335EA3" w14:textId="037DAD8A" w:rsidR="00C8002F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Další</w:t>
      </w:r>
    </w:p>
    <w:p w14:paraId="2ACF765E" w14:textId="68511079" w:rsidR="00C8002F" w:rsidRPr="00114D57" w:rsidRDefault="00C8002F" w:rsidP="00C800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Zápis do 1. třídy – 25 se účastnilo zápisu, 18 dětí přijatých</w:t>
      </w:r>
    </w:p>
    <w:p w14:paraId="062FC91B" w14:textId="67935CF5" w:rsidR="00114D57" w:rsidRPr="00D07DCE" w:rsidRDefault="00114D57" w:rsidP="00C800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521FAA">
        <w:rPr>
          <w:sz w:val="28"/>
          <w:szCs w:val="28"/>
        </w:rPr>
        <w:t xml:space="preserve">Vedení školy zváží možnost rozšíření hodin TV na 2hodinové bloky, neboť nyní z hodin TV zbývá po odečtení času přechodů ze školy do haly cca 35 minut, což je velmi krátká doba </w:t>
      </w:r>
    </w:p>
    <w:p w14:paraId="566707CE" w14:textId="4C06FE78" w:rsidR="00D07DCE" w:rsidRPr="00521FAA" w:rsidRDefault="00D07DCE" w:rsidP="00C800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9. třída vytvoří barevný almanach </w:t>
      </w:r>
      <w:r w:rsidR="0018539B">
        <w:rPr>
          <w:sz w:val="28"/>
          <w:szCs w:val="28"/>
        </w:rPr>
        <w:t>žáků 9. ročníku</w:t>
      </w:r>
    </w:p>
    <w:p w14:paraId="423D6DC0" w14:textId="77777777" w:rsidR="00C8002F" w:rsidRPr="00C8002F" w:rsidRDefault="00C8002F" w:rsidP="00C8002F">
      <w:pPr>
        <w:pStyle w:val="ListParagraph"/>
        <w:ind w:left="1080"/>
        <w:rPr>
          <w:b/>
          <w:sz w:val="28"/>
          <w:szCs w:val="28"/>
        </w:rPr>
      </w:pPr>
    </w:p>
    <w:p w14:paraId="6AC6FAEE" w14:textId="77777777" w:rsidR="00C8002F" w:rsidRPr="000D0FFA" w:rsidRDefault="00C8002F" w:rsidP="00C800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0FFA">
        <w:rPr>
          <w:b/>
          <w:sz w:val="28"/>
          <w:szCs w:val="28"/>
        </w:rPr>
        <w:t>Otevřené body ze schůz</w:t>
      </w:r>
      <w:r>
        <w:rPr>
          <w:b/>
          <w:sz w:val="28"/>
          <w:szCs w:val="28"/>
        </w:rPr>
        <w:t>e</w:t>
      </w:r>
      <w:r w:rsidRPr="000D0FFA">
        <w:rPr>
          <w:b/>
          <w:sz w:val="28"/>
          <w:szCs w:val="28"/>
        </w:rPr>
        <w:t xml:space="preserve"> ŠR ze dne </w:t>
      </w:r>
      <w:r>
        <w:rPr>
          <w:b/>
          <w:sz w:val="28"/>
          <w:szCs w:val="28"/>
        </w:rPr>
        <w:t>8</w:t>
      </w:r>
      <w:r w:rsidRPr="000D0F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0D0FFA">
        <w:rPr>
          <w:b/>
          <w:sz w:val="28"/>
          <w:szCs w:val="28"/>
        </w:rPr>
        <w:t>.2022:</w:t>
      </w:r>
    </w:p>
    <w:p w14:paraId="6E957DEF" w14:textId="77777777" w:rsidR="00C8002F" w:rsidRPr="00437302" w:rsidRDefault="00C8002F" w:rsidP="00C8002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Zavedení tzv.“</w:t>
      </w:r>
      <w:r w:rsidRPr="005D06C8">
        <w:rPr>
          <w:b/>
          <w:sz w:val="28"/>
          <w:szCs w:val="28"/>
        </w:rPr>
        <w:t>trojlístk</w:t>
      </w:r>
      <w:r>
        <w:rPr>
          <w:b/>
          <w:sz w:val="28"/>
          <w:szCs w:val="28"/>
        </w:rPr>
        <w:t>u</w:t>
      </w:r>
      <w:r w:rsidRPr="005D06C8">
        <w:rPr>
          <w:b/>
          <w:sz w:val="28"/>
          <w:szCs w:val="28"/>
        </w:rPr>
        <w:t>“ – schůzka rodič – žák – učitel</w:t>
      </w:r>
      <w:r w:rsidRPr="005D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jako </w:t>
      </w:r>
      <w:r w:rsidRPr="00437302">
        <w:rPr>
          <w:sz w:val="28"/>
          <w:szCs w:val="28"/>
        </w:rPr>
        <w:t>nástroje ke zlepšení komunikace ohledně prospěchu žáků včetně nastavování cílů ke zlepšení do příští schůzky.</w:t>
      </w:r>
    </w:p>
    <w:p w14:paraId="780D353A" w14:textId="77777777" w:rsidR="00C8002F" w:rsidRPr="008E59EF" w:rsidRDefault="00C8002F" w:rsidP="00C8002F">
      <w:pPr>
        <w:pStyle w:val="ListParagraph"/>
        <w:numPr>
          <w:ilvl w:val="4"/>
          <w:numId w:val="4"/>
        </w:numPr>
        <w:rPr>
          <w:i/>
          <w:color w:val="548DD4" w:themeColor="text2" w:themeTint="99"/>
          <w:sz w:val="28"/>
          <w:szCs w:val="28"/>
        </w:rPr>
      </w:pPr>
      <w:r w:rsidRPr="00C8002F">
        <w:rPr>
          <w:b/>
          <w:i/>
          <w:color w:val="548DD4" w:themeColor="text2" w:themeTint="99"/>
          <w:sz w:val="28"/>
          <w:szCs w:val="28"/>
        </w:rPr>
        <w:t>EDIT 9.5.2023:</w:t>
      </w:r>
      <w:r>
        <w:rPr>
          <w:i/>
          <w:color w:val="548DD4" w:themeColor="text2" w:themeTint="99"/>
          <w:sz w:val="28"/>
          <w:szCs w:val="28"/>
        </w:rPr>
        <w:t xml:space="preserve"> </w:t>
      </w:r>
      <w:r w:rsidRPr="008E59EF">
        <w:rPr>
          <w:i/>
          <w:color w:val="548DD4" w:themeColor="text2" w:themeTint="99"/>
          <w:sz w:val="28"/>
          <w:szCs w:val="28"/>
        </w:rPr>
        <w:t xml:space="preserve">Celý pedagogický sbor se zúčastní školení na „formativní hodnocení“, tj. tzv. Trojlístky </w:t>
      </w:r>
      <w:r w:rsidRPr="00C8002F">
        <w:rPr>
          <w:b/>
          <w:i/>
          <w:color w:val="548DD4" w:themeColor="text2" w:themeTint="99"/>
          <w:sz w:val="28"/>
          <w:szCs w:val="28"/>
        </w:rPr>
        <w:t>v přípravném týdnu v srpnu 2023</w:t>
      </w:r>
    </w:p>
    <w:p w14:paraId="2DBFF891" w14:textId="77777777" w:rsidR="00C8002F" w:rsidRDefault="00C8002F" w:rsidP="00C8002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Kuchyňka – bude zakoupen nový sporák, který bude využíván školní družinou, školou a při společných akcích školy a spolků</w:t>
      </w:r>
    </w:p>
    <w:p w14:paraId="6E3739B3" w14:textId="77777777" w:rsidR="00F226DA" w:rsidRDefault="00F226DA" w:rsidP="00F226DA">
      <w:pPr>
        <w:pStyle w:val="ListParagraph"/>
        <w:ind w:left="1440"/>
        <w:rPr>
          <w:sz w:val="28"/>
          <w:szCs w:val="28"/>
        </w:rPr>
      </w:pPr>
    </w:p>
    <w:p w14:paraId="2F4E69A2" w14:textId="57AD7DAA" w:rsidR="00F226DA" w:rsidRDefault="00F226DA" w:rsidP="00F226D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Členové školské rady poptají kolik by stál stůl s lavicemi na školní pozemek</w:t>
      </w:r>
    </w:p>
    <w:p w14:paraId="7A4AF398" w14:textId="77777777" w:rsidR="00C8002F" w:rsidRDefault="00C8002F" w:rsidP="00C8002F">
      <w:pPr>
        <w:pStyle w:val="ListParagraph"/>
        <w:rPr>
          <w:b/>
          <w:sz w:val="28"/>
          <w:szCs w:val="28"/>
        </w:rPr>
      </w:pPr>
    </w:p>
    <w:p w14:paraId="7ABB6CFE" w14:textId="38AFAE50" w:rsidR="000D0FFA" w:rsidRPr="000D0FFA" w:rsidRDefault="00C8002F" w:rsidP="000D0F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0FFA" w:rsidRPr="000D0FFA">
        <w:rPr>
          <w:b/>
          <w:sz w:val="28"/>
          <w:szCs w:val="28"/>
        </w:rPr>
        <w:t>Otevřené body ze schůze ŠR z 5.5.2022:</w:t>
      </w:r>
    </w:p>
    <w:p w14:paraId="2A6E4269" w14:textId="3EA06F4A" w:rsidR="000D0FFA" w:rsidRPr="00172F70" w:rsidRDefault="000D0FFA" w:rsidP="000D0FFA">
      <w:pPr>
        <w:pStyle w:val="ListParagraph"/>
        <w:numPr>
          <w:ilvl w:val="0"/>
          <w:numId w:val="1"/>
        </w:numPr>
        <w:rPr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Stavební parcela 163/1 s č.p. 159(školní kuchyně)-objekt je evidován jako bydlení, je nutné změnit způsob užívání dle skutečného stavu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  <w:r w:rsidR="008F70E6">
        <w:rPr>
          <w:i/>
          <w:color w:val="548DD4" w:themeColor="text2" w:themeTint="99"/>
          <w:sz w:val="28"/>
          <w:szCs w:val="28"/>
        </w:rPr>
        <w:t xml:space="preserve"> </w:t>
      </w:r>
      <w:r w:rsidR="008F70E6" w:rsidRPr="008F70E6">
        <w:rPr>
          <w:i/>
          <w:color w:val="548DD4" w:themeColor="text2" w:themeTint="99"/>
          <w:sz w:val="28"/>
          <w:szCs w:val="28"/>
        </w:rPr>
        <w:t xml:space="preserve">- </w:t>
      </w:r>
      <w:r w:rsidR="008F70E6">
        <w:rPr>
          <w:b/>
          <w:i/>
          <w:color w:val="548DD4" w:themeColor="text2" w:themeTint="99"/>
          <w:sz w:val="28"/>
          <w:szCs w:val="28"/>
        </w:rPr>
        <w:t xml:space="preserve">EDIT 9.5.2023: </w:t>
      </w:r>
      <w:r w:rsidR="008F70E6" w:rsidRPr="008F70E6">
        <w:rPr>
          <w:b/>
          <w:i/>
          <w:color w:val="548DD4" w:themeColor="text2" w:themeTint="99"/>
          <w:sz w:val="28"/>
          <w:szCs w:val="28"/>
        </w:rPr>
        <w:t>stále není!!!!!!!!!!</w:t>
      </w:r>
    </w:p>
    <w:p w14:paraId="62F66D24" w14:textId="4C58EF21" w:rsidR="000D0FFA" w:rsidRPr="008F70E6" w:rsidRDefault="000D0FFA" w:rsidP="008F70E6">
      <w:pPr>
        <w:pStyle w:val="ListParagraph"/>
        <w:numPr>
          <w:ilvl w:val="0"/>
          <w:numId w:val="1"/>
        </w:numPr>
        <w:rPr>
          <w:b/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Pozemky 70/3 a 1776/1 – písemně požádat městys, že i nadále budou školou užívány a nechat je zapsat jako Hospodaření se svěřeným majetkem obce</w:t>
      </w:r>
      <w:r w:rsidR="008F70E6">
        <w:rPr>
          <w:sz w:val="28"/>
          <w:szCs w:val="28"/>
        </w:rPr>
        <w:t xml:space="preserve"> </w:t>
      </w:r>
      <w:r w:rsidR="008F70E6">
        <w:rPr>
          <w:color w:val="000000"/>
          <w:sz w:val="27"/>
          <w:szCs w:val="27"/>
        </w:rPr>
        <w:t xml:space="preserve">- </w:t>
      </w:r>
      <w:r w:rsidR="008F70E6">
        <w:rPr>
          <w:b/>
          <w:i/>
          <w:color w:val="548DD4" w:themeColor="text2" w:themeTint="99"/>
          <w:sz w:val="28"/>
          <w:szCs w:val="28"/>
        </w:rPr>
        <w:t>EDIT 9.5.2023:</w:t>
      </w:r>
      <w:r w:rsidR="008F70E6" w:rsidRPr="008F70E6">
        <w:rPr>
          <w:b/>
          <w:i/>
          <w:color w:val="548DD4" w:themeColor="text2" w:themeTint="99"/>
          <w:sz w:val="28"/>
          <w:szCs w:val="28"/>
        </w:rPr>
        <w:t xml:space="preserve"> stále není zapsáno právo pro školu Hospodaření se svěřeným majetkem !!!!!!!!!</w:t>
      </w:r>
      <w:r w:rsidRPr="008F70E6">
        <w:rPr>
          <w:b/>
          <w:i/>
          <w:color w:val="548DD4" w:themeColor="text2" w:themeTint="99"/>
          <w:sz w:val="28"/>
          <w:szCs w:val="28"/>
        </w:rPr>
        <w:t>.</w:t>
      </w:r>
      <w:r>
        <w:rPr>
          <w:sz w:val="28"/>
          <w:szCs w:val="28"/>
        </w:rPr>
        <w:t xml:space="preserve"> Písemně požádat městys o zaměření budovy na pozemku 1776/1(školní zahrada u nádraží)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  <w:r w:rsidR="008F70E6">
        <w:rPr>
          <w:i/>
          <w:color w:val="548DD4" w:themeColor="text2" w:themeTint="99"/>
          <w:sz w:val="28"/>
          <w:szCs w:val="28"/>
        </w:rPr>
        <w:t xml:space="preserve"> - </w:t>
      </w:r>
      <w:r w:rsidR="008F70E6">
        <w:rPr>
          <w:b/>
          <w:i/>
          <w:color w:val="548DD4" w:themeColor="text2" w:themeTint="99"/>
          <w:sz w:val="28"/>
          <w:szCs w:val="28"/>
        </w:rPr>
        <w:t>EDIT 9.5.2023:</w:t>
      </w:r>
      <w:r w:rsidR="008F70E6" w:rsidRPr="008F70E6">
        <w:rPr>
          <w:b/>
          <w:i/>
          <w:color w:val="548DD4" w:themeColor="text2" w:themeTint="99"/>
          <w:sz w:val="28"/>
          <w:szCs w:val="28"/>
        </w:rPr>
        <w:t xml:space="preserve"> budova je zapsaná v Katastru nemovitostí st. parc. č. 901, ale není zapsáno právo pro školu Hospodaření se svěřeným majetkem</w:t>
      </w:r>
    </w:p>
    <w:p w14:paraId="22C5E45B" w14:textId="10976CD1" w:rsidR="000D0FFA" w:rsidRPr="008F70E6" w:rsidRDefault="000D0FFA" w:rsidP="008F70E6">
      <w:pPr>
        <w:pStyle w:val="ListParagraph"/>
        <w:numPr>
          <w:ilvl w:val="0"/>
          <w:numId w:val="1"/>
        </w:numPr>
        <w:rPr>
          <w:b/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ŠR navrhuje sloučení užívaných pozemků a to prostoru mezi halou a školou (tj.část pozemku 1770/22) a pozemku 71/5, 70/3 a 71/6  pod jedno číslo parcelní a zapsat jako Hospodaření se svěřeným majetkem obce.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  <w:r w:rsidR="008F70E6">
        <w:rPr>
          <w:i/>
          <w:color w:val="548DD4" w:themeColor="text2" w:themeTint="99"/>
          <w:sz w:val="28"/>
          <w:szCs w:val="28"/>
        </w:rPr>
        <w:t xml:space="preserve"> </w:t>
      </w:r>
      <w:r w:rsidR="008F70E6" w:rsidRPr="008F70E6">
        <w:rPr>
          <w:b/>
          <w:i/>
          <w:color w:val="548DD4" w:themeColor="text2" w:themeTint="99"/>
          <w:sz w:val="28"/>
          <w:szCs w:val="28"/>
        </w:rPr>
        <w:t>- EDIT 9.5.2023</w:t>
      </w:r>
      <w:r w:rsidR="008F70E6">
        <w:rPr>
          <w:b/>
          <w:i/>
          <w:color w:val="548DD4" w:themeColor="text2" w:themeTint="99"/>
          <w:sz w:val="28"/>
          <w:szCs w:val="28"/>
        </w:rPr>
        <w:t>:</w:t>
      </w:r>
      <w:r w:rsidR="008F70E6" w:rsidRPr="008F70E6">
        <w:rPr>
          <w:b/>
          <w:i/>
          <w:color w:val="548DD4" w:themeColor="text2" w:themeTint="99"/>
          <w:sz w:val="28"/>
          <w:szCs w:val="28"/>
        </w:rPr>
        <w:t xml:space="preserve"> k tomuto nedošlo, naopak došlo ke sloučení parc.č 1770/22 do parc.č.2039/1 takže prostor mezi školou a halou je evidován s druhem pozemku ostatní plocha, způsob využití ostatní komunikace(je to nyní jedna parcela, která vede až na náměstí!)</w:t>
      </w:r>
    </w:p>
    <w:p w14:paraId="0AF72640" w14:textId="5283D52B" w:rsidR="00EC1A30" w:rsidRPr="00B24D3D" w:rsidRDefault="000D0FFA" w:rsidP="005326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24D3D">
        <w:rPr>
          <w:sz w:val="28"/>
          <w:szCs w:val="28"/>
        </w:rPr>
        <w:lastRenderedPageBreak/>
        <w:t xml:space="preserve">Požádat městys písemně a detailně aby nechal zabezpečit okna haly tak, aby se v prostoru mezi halou a školou daly hrát míčové hry </w:t>
      </w:r>
      <w:r w:rsidR="00C8002F" w:rsidRPr="00B24D3D">
        <w:rPr>
          <w:i/>
          <w:color w:val="548DD4" w:themeColor="text2" w:themeTint="99"/>
          <w:sz w:val="28"/>
          <w:szCs w:val="28"/>
        </w:rPr>
        <w:t xml:space="preserve">– </w:t>
      </w:r>
      <w:r w:rsidR="00C8002F" w:rsidRPr="00B24D3D">
        <w:rPr>
          <w:b/>
          <w:i/>
          <w:color w:val="548DD4" w:themeColor="text2" w:themeTint="99"/>
          <w:sz w:val="28"/>
          <w:szCs w:val="28"/>
        </w:rPr>
        <w:t>EDIT 9.5.2023: plot bude vyměřen a projekt zpracován cca do konce prázdnin</w:t>
      </w:r>
    </w:p>
    <w:p w14:paraId="79FBD06C" w14:textId="4C77BCE4" w:rsidR="00EC1A30" w:rsidRDefault="00EC1A30" w:rsidP="00532634">
      <w:pPr>
        <w:rPr>
          <w:b/>
          <w:sz w:val="28"/>
          <w:szCs w:val="28"/>
        </w:rPr>
      </w:pPr>
    </w:p>
    <w:sectPr w:rsidR="00EC1A30" w:rsidSect="005902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0F7"/>
    <w:multiLevelType w:val="hybridMultilevel"/>
    <w:tmpl w:val="61F21CD0"/>
    <w:lvl w:ilvl="0" w:tplc="FAFA0EDC">
      <w:numFmt w:val="bullet"/>
      <w:lvlText w:val=""/>
      <w:lvlJc w:val="left"/>
      <w:pPr>
        <w:ind w:left="180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0B2C7C"/>
    <w:multiLevelType w:val="hybridMultilevel"/>
    <w:tmpl w:val="D1DA44C8"/>
    <w:lvl w:ilvl="0" w:tplc="325096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C38"/>
    <w:multiLevelType w:val="hybridMultilevel"/>
    <w:tmpl w:val="A92A27BC"/>
    <w:lvl w:ilvl="0" w:tplc="5FDCDD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83687"/>
    <w:multiLevelType w:val="hybridMultilevel"/>
    <w:tmpl w:val="1D8833C6"/>
    <w:lvl w:ilvl="0" w:tplc="2134252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631C44"/>
    <w:multiLevelType w:val="hybridMultilevel"/>
    <w:tmpl w:val="E34A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A153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E7A5296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5119E"/>
    <w:multiLevelType w:val="hybridMultilevel"/>
    <w:tmpl w:val="4AE8F43E"/>
    <w:lvl w:ilvl="0" w:tplc="EDD2296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EB54BB"/>
    <w:multiLevelType w:val="hybridMultilevel"/>
    <w:tmpl w:val="DD745CDE"/>
    <w:lvl w:ilvl="0" w:tplc="DA9639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4"/>
    <w:rsid w:val="0001155E"/>
    <w:rsid w:val="0008294E"/>
    <w:rsid w:val="000D0FFA"/>
    <w:rsid w:val="000D3921"/>
    <w:rsid w:val="00111F5D"/>
    <w:rsid w:val="00114D57"/>
    <w:rsid w:val="00161717"/>
    <w:rsid w:val="00165301"/>
    <w:rsid w:val="00172F70"/>
    <w:rsid w:val="0018539B"/>
    <w:rsid w:val="001C3C79"/>
    <w:rsid w:val="001F0317"/>
    <w:rsid w:val="0020627D"/>
    <w:rsid w:val="00234E81"/>
    <w:rsid w:val="002B697E"/>
    <w:rsid w:val="00334CA4"/>
    <w:rsid w:val="0036695C"/>
    <w:rsid w:val="003B0B62"/>
    <w:rsid w:val="003C301F"/>
    <w:rsid w:val="003C308D"/>
    <w:rsid w:val="00437302"/>
    <w:rsid w:val="00446DE6"/>
    <w:rsid w:val="004F404F"/>
    <w:rsid w:val="00521FAA"/>
    <w:rsid w:val="005316E8"/>
    <w:rsid w:val="00532634"/>
    <w:rsid w:val="00533BAD"/>
    <w:rsid w:val="00574C9F"/>
    <w:rsid w:val="00580A10"/>
    <w:rsid w:val="0059027C"/>
    <w:rsid w:val="005D06C8"/>
    <w:rsid w:val="00617ABC"/>
    <w:rsid w:val="006260E8"/>
    <w:rsid w:val="00630F43"/>
    <w:rsid w:val="006B1124"/>
    <w:rsid w:val="006E1DC5"/>
    <w:rsid w:val="0080705B"/>
    <w:rsid w:val="00824E89"/>
    <w:rsid w:val="0083015F"/>
    <w:rsid w:val="00837D98"/>
    <w:rsid w:val="008E59EF"/>
    <w:rsid w:val="008F43B9"/>
    <w:rsid w:val="008F70E6"/>
    <w:rsid w:val="00950375"/>
    <w:rsid w:val="009F1E1A"/>
    <w:rsid w:val="00A13B22"/>
    <w:rsid w:val="00A43E15"/>
    <w:rsid w:val="00A61F59"/>
    <w:rsid w:val="00A74BFB"/>
    <w:rsid w:val="00A75D0C"/>
    <w:rsid w:val="00AA0C7A"/>
    <w:rsid w:val="00B138AA"/>
    <w:rsid w:val="00B24D3D"/>
    <w:rsid w:val="00BB5FAE"/>
    <w:rsid w:val="00C04662"/>
    <w:rsid w:val="00C13419"/>
    <w:rsid w:val="00C5480A"/>
    <w:rsid w:val="00C54A51"/>
    <w:rsid w:val="00C736B8"/>
    <w:rsid w:val="00C8002F"/>
    <w:rsid w:val="00CC7DEE"/>
    <w:rsid w:val="00D07DCE"/>
    <w:rsid w:val="00D90EBC"/>
    <w:rsid w:val="00DF333A"/>
    <w:rsid w:val="00E118F9"/>
    <w:rsid w:val="00E15A9C"/>
    <w:rsid w:val="00E179CA"/>
    <w:rsid w:val="00E36FD5"/>
    <w:rsid w:val="00E84BB8"/>
    <w:rsid w:val="00EC1A30"/>
    <w:rsid w:val="00ED105E"/>
    <w:rsid w:val="00F226DA"/>
    <w:rsid w:val="00F91133"/>
    <w:rsid w:val="00FA589D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1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34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26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2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34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26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2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6A3D-5C33-47FE-9207-B676E7BA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Lucie Aronova</cp:lastModifiedBy>
  <cp:revision>10</cp:revision>
  <cp:lastPrinted>2022-09-13T13:09:00Z</cp:lastPrinted>
  <dcterms:created xsi:type="dcterms:W3CDTF">2023-05-17T06:28:00Z</dcterms:created>
  <dcterms:modified xsi:type="dcterms:W3CDTF">2023-05-19T10:20:00Z</dcterms:modified>
</cp:coreProperties>
</file>